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tBo_ZVS1_2026_00312_OV_50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Sicherheitsdienst städtische Unterkünfte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